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393F" w14:textId="30066801" w:rsidR="00234F2D" w:rsidRDefault="00234F2D" w:rsidP="00234F2D">
      <w:pPr>
        <w:rPr>
          <w:rFonts w:ascii="Calibri Light" w:eastAsia="Calibri Light" w:hAnsi="Calibri Light" w:cs="Calibri Light"/>
          <w:color w:val="A7986A"/>
          <w:sz w:val="28"/>
          <w:szCs w:val="28"/>
        </w:rPr>
      </w:pPr>
      <w:r>
        <w:rPr>
          <w:rFonts w:ascii="Calibri Light" w:eastAsia="Calibri Light" w:hAnsi="Calibri Light" w:cs="Calibri Light"/>
          <w:color w:val="A7986A"/>
          <w:sz w:val="28"/>
          <w:szCs w:val="28"/>
        </w:rPr>
        <w:t xml:space="preserve">POST 1 </w:t>
      </w:r>
    </w:p>
    <w:p w14:paraId="0CED0B0B" w14:textId="77777777" w:rsidR="00234F2D" w:rsidRDefault="00234F2D" w:rsidP="00234F2D">
      <w:pPr>
        <w:jc w:val="both"/>
        <w:rPr>
          <w:rFonts w:ascii="Segoe UI" w:eastAsia="Segoe UI" w:hAnsi="Segoe UI" w:cs="Segoe UI"/>
          <w:color w:val="8A8A8A"/>
          <w:sz w:val="24"/>
          <w:szCs w:val="24"/>
        </w:rPr>
      </w:pPr>
      <w:proofErr w:type="spellStart"/>
      <w:r>
        <w:rPr>
          <w:rFonts w:ascii="Segoe UI" w:eastAsia="Segoe UI" w:hAnsi="Segoe UI" w:cs="Segoe UI"/>
          <w:color w:val="8A8A8A"/>
          <w:sz w:val="24"/>
          <w:szCs w:val="24"/>
        </w:rPr>
        <w:t>Bvlgari</w:t>
      </w:r>
      <w:proofErr w:type="spellEnd"/>
      <w:r>
        <w:rPr>
          <w:rFonts w:ascii="Segoe UI" w:eastAsia="Segoe UI" w:hAnsi="Segoe UI" w:cs="Segoe UI"/>
          <w:color w:val="8A8A8A"/>
          <w:sz w:val="24"/>
          <w:szCs w:val="24"/>
        </w:rPr>
        <w:t xml:space="preserve"> Resort Dubai traz o estilo mediterrâneo europeu ao Oriente Médio de forme elegante e sofisticada. Situado em uma ilha artificial na Baia de </w:t>
      </w:r>
      <w:proofErr w:type="spellStart"/>
      <w:r>
        <w:rPr>
          <w:rFonts w:ascii="Segoe UI" w:eastAsia="Segoe UI" w:hAnsi="Segoe UI" w:cs="Segoe UI"/>
          <w:color w:val="8A8A8A"/>
          <w:sz w:val="24"/>
          <w:szCs w:val="24"/>
        </w:rPr>
        <w:t>Jumeira</w:t>
      </w:r>
      <w:proofErr w:type="spellEnd"/>
      <w:r>
        <w:rPr>
          <w:rFonts w:ascii="Segoe UI" w:eastAsia="Segoe UI" w:hAnsi="Segoe UI" w:cs="Segoe UI"/>
          <w:color w:val="8A8A8A"/>
          <w:sz w:val="24"/>
          <w:szCs w:val="24"/>
        </w:rPr>
        <w:t>, rodeado por vistas do golfo Pérsico, este luxuoso resort inspira com seu espírito náutico e clima tropical proporcionando um verdadeiro refúgio em um oásis urbano.</w:t>
      </w:r>
    </w:p>
    <w:p w14:paraId="7CCD60B6" w14:textId="77777777" w:rsidR="00234F2D" w:rsidRDefault="00234F2D" w:rsidP="00234F2D">
      <w:pPr>
        <w:rPr>
          <w:rFonts w:ascii="Calibri" w:eastAsia="Calibri" w:hAnsi="Calibri" w:cs="Calibri"/>
          <w:color w:val="8A8A8A"/>
          <w:sz w:val="24"/>
          <w:szCs w:val="24"/>
        </w:rPr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#insider #insiderexperts #destinosextraordinarios #experienciassingulares #hoteisespetaculares #viagensecia #amigoagente #dubai #visitdubai #bvlgariresortdubai #bvlgariyachtclub #bvlgaridubai #bvlgarihotels #bvlgarimemories </w:t>
      </w:r>
    </w:p>
    <w:p w14:paraId="443071E3" w14:textId="77777777" w:rsidR="00847C0C" w:rsidRDefault="00847C0C"/>
    <w:sectPr w:rsidR="00847C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2F"/>
    <w:rsid w:val="00096483"/>
    <w:rsid w:val="002063D2"/>
    <w:rsid w:val="00234F2D"/>
    <w:rsid w:val="00573380"/>
    <w:rsid w:val="00847C0C"/>
    <w:rsid w:val="008D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8CB8"/>
  <w15:chartTrackingRefBased/>
  <w15:docId w15:val="{8384E011-7D7D-4FC6-8331-D565546C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F2D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234F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469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2021-09-29T16:49:00Z</dcterms:created>
  <dcterms:modified xsi:type="dcterms:W3CDTF">2021-09-29T16:49:00Z</dcterms:modified>
</cp:coreProperties>
</file>