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72" w:rsidRPr="00643E72" w:rsidRDefault="00643E72" w:rsidP="00643E7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43E72">
        <w:rPr>
          <w:rFonts w:ascii="Work Sans" w:eastAsia="Times New Roman" w:hAnsi="Work Sans" w:cs="Segoe UI"/>
          <w:sz w:val="24"/>
          <w:szCs w:val="24"/>
          <w:lang w:eastAsia="pt-BR"/>
        </w:rPr>
        <w:t> </w:t>
      </w:r>
    </w:p>
    <w:p w:rsidR="00643E72" w:rsidRDefault="00643E72" w:rsidP="00643E72">
      <w:pPr>
        <w:spacing w:after="0" w:line="240" w:lineRule="auto"/>
        <w:jc w:val="both"/>
        <w:textAlignment w:val="baseline"/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</w:pPr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 xml:space="preserve">Se o seu destino final são as famosas praias tailandesas, aquelas que ganharam as telonas (e o mundo!) </w:t>
      </w:r>
      <w:proofErr w:type="gramStart"/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>ao</w:t>
      </w:r>
      <w:proofErr w:type="gramEnd"/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 xml:space="preserve"> aparecerem em filmes de Hollywood, certamente, no meio do caminho, você vai se deparar com </w:t>
      </w:r>
      <w:proofErr w:type="spellStart"/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>Krabi</w:t>
      </w:r>
      <w:proofErr w:type="spellEnd"/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 xml:space="preserve">. E isso é muito bom! </w:t>
      </w:r>
    </w:p>
    <w:p w:rsidR="00643E72" w:rsidRDefault="00643E72" w:rsidP="00643E72">
      <w:pPr>
        <w:spacing w:after="0" w:line="240" w:lineRule="auto"/>
        <w:jc w:val="both"/>
        <w:textAlignment w:val="baseline"/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</w:pPr>
    </w:p>
    <w:p w:rsidR="00643E72" w:rsidRDefault="00643E72" w:rsidP="00643E72">
      <w:pPr>
        <w:spacing w:after="0" w:line="240" w:lineRule="auto"/>
        <w:jc w:val="both"/>
        <w:textAlignment w:val="baseline"/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</w:pPr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 xml:space="preserve">Situada na porção sudoeste do território, a cidade é o ponto de partida para, ao menos, 50 ilhas e praias que ilustram os cartões-postais do país. </w:t>
      </w:r>
    </w:p>
    <w:p w:rsidR="00643E72" w:rsidRDefault="00643E72" w:rsidP="00643E72">
      <w:pPr>
        <w:spacing w:after="0" w:line="240" w:lineRule="auto"/>
        <w:jc w:val="both"/>
        <w:textAlignment w:val="baseline"/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</w:pPr>
    </w:p>
    <w:p w:rsidR="00643E72" w:rsidRPr="00643E72" w:rsidRDefault="00643E72" w:rsidP="00643E7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43E72">
        <w:rPr>
          <w:rFonts w:ascii="Work Sans" w:eastAsia="Times New Roman" w:hAnsi="Work Sans" w:cs="Segoe UI"/>
          <w:color w:val="626262"/>
          <w:sz w:val="24"/>
          <w:szCs w:val="24"/>
          <w:lang w:eastAsia="pt-BR"/>
        </w:rPr>
        <w:t>Mas ela também se garante, ao contar com templos budistas, mercados típicos, paredões rochosos convidativos para quem gosta de escaladas e paisagens perfeitas para quem quer, apenas, passar o tempo contemplando o que a natureza tem de melhor. </w:t>
      </w:r>
    </w:p>
    <w:p w:rsidR="00643E72" w:rsidRDefault="00643E72" w:rsidP="00643E72">
      <w:pPr>
        <w:rPr>
          <w:rFonts w:ascii="Work Sans" w:hAnsi="Work Sans"/>
          <w:color w:val="888888"/>
        </w:rPr>
      </w:pPr>
    </w:p>
    <w:p w:rsidR="00524BCF" w:rsidRDefault="00643E72" w:rsidP="00643E72"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tailandia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</w:t>
      </w:r>
      <w:r w:rsidR="002E3C5F">
        <w:rPr>
          <w:rFonts w:ascii="Work Sans" w:hAnsi="Work Sans"/>
          <w:color w:val="888888"/>
        </w:rPr>
        <w:t>#krabi</w:t>
      </w:r>
      <w:bookmarkStart w:id="0" w:name="_GoBack"/>
      <w:bookmarkEnd w:id="0"/>
    </w:p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79"/>
    <w:rsid w:val="00036A0E"/>
    <w:rsid w:val="002E3C5F"/>
    <w:rsid w:val="00643E72"/>
    <w:rsid w:val="00D25179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D9B6"/>
  <w15:chartTrackingRefBased/>
  <w15:docId w15:val="{D6CF3128-67CD-4FC0-B5D3-CCE4AEF9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E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3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643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643E72"/>
  </w:style>
  <w:style w:type="character" w:customStyle="1" w:styleId="normaltextrun">
    <w:name w:val="normaltextrun"/>
    <w:basedOn w:val="Fontepargpadro"/>
    <w:rsid w:val="00643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643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6</cp:revision>
  <dcterms:created xsi:type="dcterms:W3CDTF">2022-09-14T14:58:00Z</dcterms:created>
  <dcterms:modified xsi:type="dcterms:W3CDTF">2022-09-14T15:00:00Z</dcterms:modified>
</cp:coreProperties>
</file>